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CB25" w14:textId="46025227" w:rsidR="00A314DF" w:rsidRPr="005B4262" w:rsidRDefault="005B4262" w:rsidP="00A314DF">
      <w:pPr>
        <w:ind w:left="630" w:hanging="630"/>
        <w:jc w:val="center"/>
        <w:rPr>
          <w:b/>
          <w:bCs/>
          <w:sz w:val="40"/>
          <w:szCs w:val="40"/>
        </w:rPr>
      </w:pPr>
      <w:r w:rsidRPr="005B4262">
        <w:rPr>
          <w:b/>
          <w:bCs/>
          <w:sz w:val="40"/>
          <w:szCs w:val="40"/>
        </w:rPr>
        <w:t xml:space="preserve">Caregiver Responsiveness </w:t>
      </w:r>
      <w:r w:rsidR="00A314DF" w:rsidRPr="005B4262">
        <w:rPr>
          <w:b/>
          <w:bCs/>
          <w:sz w:val="40"/>
          <w:szCs w:val="40"/>
        </w:rPr>
        <w:t>References</w:t>
      </w:r>
    </w:p>
    <w:p w14:paraId="09254C3E" w14:textId="6B41AF5F" w:rsidR="00A314DF" w:rsidRPr="00A314DF" w:rsidRDefault="00A314DF" w:rsidP="00A314DF">
      <w:pPr>
        <w:ind w:left="630" w:hanging="630"/>
      </w:pPr>
      <w:proofErr w:type="spellStart"/>
      <w:r w:rsidRPr="00A314DF">
        <w:t>Bocknek</w:t>
      </w:r>
      <w:proofErr w:type="spellEnd"/>
      <w:r w:rsidRPr="00A314DF">
        <w:t xml:space="preserve">, E. L., Brophy-Herb, H. E., &amp; Banerjee, M. (2009). Effects of parental supportiveness on toddlers’ emotion regulation over the first three years of life in low-income African American sample. </w:t>
      </w:r>
      <w:r w:rsidRPr="00A314DF">
        <w:rPr>
          <w:i/>
          <w:iCs/>
        </w:rPr>
        <w:t>Infant Mental Health, 30</w:t>
      </w:r>
      <w:r w:rsidRPr="00A314DF">
        <w:t xml:space="preserve">, 452–476. </w:t>
      </w:r>
      <w:proofErr w:type="spellStart"/>
      <w:r w:rsidRPr="00A314DF">
        <w:t>doi</w:t>
      </w:r>
      <w:proofErr w:type="spellEnd"/>
      <w:r w:rsidRPr="00A314DF">
        <w:t>: 10.1002/ imhj.20224</w:t>
      </w:r>
    </w:p>
    <w:p w14:paraId="76EA9580" w14:textId="77777777" w:rsidR="00A314DF" w:rsidRPr="00A314DF" w:rsidRDefault="00A314DF" w:rsidP="00A314DF">
      <w:pPr>
        <w:ind w:left="630" w:hanging="630"/>
      </w:pPr>
      <w:r w:rsidRPr="00A314DF">
        <w:t xml:space="preserve">Dawson, G., Rogers, S., Munson, J., Smith, M., Winter, J., Greenson, J., . . . Varley, J. (2010). Randomized, controlled trial of an intervention for toddlers with autism: The Early Start Denver Model. </w:t>
      </w:r>
      <w:r w:rsidRPr="00A314DF">
        <w:rPr>
          <w:i/>
          <w:iCs/>
        </w:rPr>
        <w:t>Pediatrics, 125</w:t>
      </w:r>
      <w:r w:rsidRPr="00A314DF">
        <w:t xml:space="preserve">, e17-e23. Retrieved from http://pediatrics. aappublications.org/content/125/1/e17.full.html </w:t>
      </w:r>
      <w:proofErr w:type="gramStart"/>
      <w:r w:rsidRPr="00A314DF">
        <w:t>doi:doi</w:t>
      </w:r>
      <w:proofErr w:type="gramEnd"/>
      <w:r w:rsidRPr="00A314DF">
        <w:t>:10.1542/peds.2009-0958</w:t>
      </w:r>
    </w:p>
    <w:p w14:paraId="20764B6F" w14:textId="77777777" w:rsidR="00A314DF" w:rsidRPr="00A314DF" w:rsidRDefault="00A314DF" w:rsidP="00A314DF">
      <w:pPr>
        <w:ind w:left="630" w:hanging="630"/>
      </w:pPr>
      <w:r w:rsidRPr="00A314DF">
        <w:t xml:space="preserve">Fernald, A., V.A. Marchman, &amp; A. </w:t>
      </w:r>
      <w:proofErr w:type="spellStart"/>
      <w:r w:rsidRPr="00A314DF">
        <w:t>Weisleder</w:t>
      </w:r>
      <w:proofErr w:type="spellEnd"/>
      <w:r w:rsidRPr="00A314DF">
        <w:t>. 2013. “SES Differences in Language Processing Skill and Vocabulary Are Evident at 18 Months.” </w:t>
      </w:r>
      <w:r w:rsidRPr="00A314DF">
        <w:rPr>
          <w:i/>
          <w:iCs/>
        </w:rPr>
        <w:t>Developmental Science</w:t>
      </w:r>
      <w:r w:rsidRPr="00A314DF">
        <w:t> 16 (2): 234–48.</w:t>
      </w:r>
    </w:p>
    <w:p w14:paraId="7538A595" w14:textId="77777777" w:rsidR="00A314DF" w:rsidRPr="00A314DF" w:rsidRDefault="00A314DF" w:rsidP="00A314DF">
      <w:pPr>
        <w:ind w:left="630" w:hanging="630"/>
      </w:pPr>
      <w:r w:rsidRPr="00A314DF">
        <w:t xml:space="preserve">Fey, M. E., Warren, S. F., Brady, N., </w:t>
      </w:r>
      <w:proofErr w:type="spellStart"/>
      <w:r w:rsidRPr="00A314DF">
        <w:t>Finestack</w:t>
      </w:r>
      <w:proofErr w:type="spellEnd"/>
      <w:r w:rsidRPr="00A314DF">
        <w:t xml:space="preserve">, L. H., Bredin-Oja, S. L., Fairchild, M., . . . Yoder, P. J. (2006). Early effects of responsivity education/ prelinguistic milieu teaching for children with developmental delays and their parents. </w:t>
      </w:r>
      <w:r w:rsidRPr="00A314DF">
        <w:rPr>
          <w:i/>
          <w:iCs/>
        </w:rPr>
        <w:t>Journal of Speech, Language, and Hearing Research, 49</w:t>
      </w:r>
      <w:r w:rsidRPr="00A314DF">
        <w:t xml:space="preserve">, 526- 547. </w:t>
      </w:r>
    </w:p>
    <w:p w14:paraId="1935312E" w14:textId="77777777" w:rsidR="00A314DF" w:rsidRPr="00A314DF" w:rsidRDefault="00A314DF" w:rsidP="00A314DF">
      <w:pPr>
        <w:ind w:left="630" w:hanging="630"/>
      </w:pPr>
      <w:proofErr w:type="spellStart"/>
      <w:r w:rsidRPr="00A314DF">
        <w:t>Girolametto</w:t>
      </w:r>
      <w:proofErr w:type="spellEnd"/>
      <w:r w:rsidRPr="00A314DF">
        <w:t>, L., &amp; Weitzman, E. (2006). It takes two to talk: The Hanen Program for Parents: Early language intervention through caregiver training. In R. J. McCauley &amp; M. E. Fey (Eds.), Treatment of language disorders in children (pp. 77-103). Baltimore: Brookes</w:t>
      </w:r>
    </w:p>
    <w:p w14:paraId="28AC627E" w14:textId="77777777" w:rsidR="00A314DF" w:rsidRPr="00A314DF" w:rsidRDefault="00A314DF" w:rsidP="00A314DF">
      <w:pPr>
        <w:ind w:left="630" w:hanging="630"/>
      </w:pPr>
      <w:r w:rsidRPr="00A314DF">
        <w:t>Hart, B., &amp; T.R. Risley. 1995. </w:t>
      </w:r>
      <w:r w:rsidRPr="00A314DF">
        <w:rPr>
          <w:i/>
          <w:iCs/>
        </w:rPr>
        <w:t>Meaningful Differences in the Everyday Experience of Young American Children.</w:t>
      </w:r>
      <w:r w:rsidRPr="00A314DF">
        <w:t> Baltimore: Brookes.</w:t>
      </w:r>
    </w:p>
    <w:p w14:paraId="784B38C3" w14:textId="7E7AC583" w:rsidR="00A314DF" w:rsidRPr="00A314DF" w:rsidRDefault="00A314DF" w:rsidP="00A314DF">
      <w:pPr>
        <w:ind w:left="630" w:hanging="630"/>
      </w:pPr>
      <w:r w:rsidRPr="00A314DF">
        <w:t xml:space="preserve">Hart, B., &amp; T.R. Risley. 2003. “The Early Catastrophe: The 30 </w:t>
      </w:r>
      <w:proofErr w:type="gramStart"/>
      <w:r w:rsidRPr="00A314DF">
        <w:t>Million</w:t>
      </w:r>
      <w:proofErr w:type="gramEnd"/>
      <w:r w:rsidRPr="00A314DF">
        <w:t xml:space="preserve"> Word Gap by Age 3.” </w:t>
      </w:r>
      <w:r w:rsidRPr="00A314DF">
        <w:rPr>
          <w:i/>
          <w:iCs/>
        </w:rPr>
        <w:t>American Educator</w:t>
      </w:r>
      <w:r w:rsidRPr="00A314DF">
        <w:t> 27 (1): 4</w:t>
      </w:r>
      <w:r>
        <w:t>-</w:t>
      </w:r>
      <w:r w:rsidRPr="00A314DF">
        <w:t>9.</w:t>
      </w:r>
      <w:r>
        <w:t xml:space="preserve"> </w:t>
      </w:r>
      <w:r w:rsidRPr="00A314DF">
        <w:t> </w:t>
      </w:r>
      <w:hyperlink r:id="rId4" w:history="1">
        <w:r w:rsidRPr="00A314DF">
          <w:rPr>
            <w:rStyle w:val="Hyperlink"/>
          </w:rPr>
          <w:t>www.aft.org/pdfs/americaneducator/spring2003/TheEarlyCatastrophe.pdf</w:t>
        </w:r>
      </w:hyperlink>
      <w:r w:rsidRPr="00A314DF">
        <w:t>.</w:t>
      </w:r>
    </w:p>
    <w:p w14:paraId="78CD8B7F" w14:textId="77777777" w:rsidR="00A314DF" w:rsidRPr="00A314DF" w:rsidRDefault="00A314DF" w:rsidP="00A314DF">
      <w:pPr>
        <w:ind w:left="630" w:hanging="630"/>
      </w:pPr>
      <w:r w:rsidRPr="00A314DF">
        <w:t xml:space="preserve">Kassow, D. Z., &amp; Dunst, C. J. (2004). Relationship between parental contingent-responsiveness and attachment outcomes. </w:t>
      </w:r>
      <w:r w:rsidRPr="00A314DF">
        <w:rPr>
          <w:i/>
          <w:iCs/>
        </w:rPr>
        <w:t>Bridges, 2</w:t>
      </w:r>
      <w:r w:rsidRPr="00A314DF">
        <w:t xml:space="preserve">(4), 1-17. </w:t>
      </w:r>
    </w:p>
    <w:p w14:paraId="39826429" w14:textId="77777777" w:rsidR="00A314DF" w:rsidRDefault="00A314DF" w:rsidP="00A314DF">
      <w:pPr>
        <w:ind w:left="630" w:hanging="630"/>
      </w:pPr>
      <w:r w:rsidRPr="00A314DF">
        <w:t xml:space="preserve">Kim, J. M., &amp; Mahoney, G. (2004). The effects of mother’s style of interaction on children’s engagement: Implications for using responsive interventions with parents. </w:t>
      </w:r>
      <w:r w:rsidRPr="00A314DF">
        <w:rPr>
          <w:i/>
          <w:iCs/>
        </w:rPr>
        <w:t>Topics in Early Childhood Special Education, 24</w:t>
      </w:r>
      <w:r w:rsidRPr="00A314DF">
        <w:t xml:space="preserve">, 31-38. </w:t>
      </w:r>
    </w:p>
    <w:p w14:paraId="006D6E51" w14:textId="46F82A7A" w:rsidR="00A314DF" w:rsidRPr="00A314DF" w:rsidRDefault="00A314DF" w:rsidP="00A314DF">
      <w:pPr>
        <w:ind w:left="630" w:hanging="630"/>
      </w:pPr>
      <w:proofErr w:type="spellStart"/>
      <w:r w:rsidRPr="00A314DF">
        <w:t>Kochanska</w:t>
      </w:r>
      <w:proofErr w:type="spellEnd"/>
      <w:r w:rsidRPr="00A314DF">
        <w:t xml:space="preserve">, G. (2002). Mutually responsive orientation between mothers and their young children: A context for early development of conscience. </w:t>
      </w:r>
      <w:r w:rsidRPr="00A314DF">
        <w:rPr>
          <w:i/>
          <w:iCs/>
        </w:rPr>
        <w:t>Current Directions in Psychological Science, 11</w:t>
      </w:r>
      <w:r w:rsidRPr="00A314DF">
        <w:t xml:space="preserve">(6), 169- 192. </w:t>
      </w:r>
    </w:p>
    <w:p w14:paraId="55CCC392" w14:textId="77777777" w:rsidR="00A314DF" w:rsidRPr="00A314DF" w:rsidRDefault="00A314DF" w:rsidP="00A314DF">
      <w:pPr>
        <w:ind w:left="630" w:hanging="630"/>
      </w:pPr>
      <w:r w:rsidRPr="00A314DF">
        <w:t xml:space="preserve">Jeong J, </w:t>
      </w:r>
      <w:proofErr w:type="spellStart"/>
      <w:r w:rsidRPr="00A314DF">
        <w:t>Franchett</w:t>
      </w:r>
      <w:proofErr w:type="spellEnd"/>
      <w:r w:rsidRPr="00A314DF">
        <w:t xml:space="preserve"> EE, Ramos de Oliveira CV, Rehmani K, Yousafzai AK. Parenting interventions to promote early child development in the first three years of life: A global systematic review and meta-analysis. </w:t>
      </w:r>
      <w:proofErr w:type="spellStart"/>
      <w:r w:rsidRPr="00A314DF">
        <w:t>PLoS</w:t>
      </w:r>
      <w:proofErr w:type="spellEnd"/>
      <w:r w:rsidRPr="00A314DF">
        <w:t xml:space="preserve"> Med. 2021 May </w:t>
      </w:r>
      <w:r w:rsidRPr="00A314DF">
        <w:lastRenderedPageBreak/>
        <w:t>10;18(5</w:t>
      </w:r>
      <w:proofErr w:type="gramStart"/>
      <w:r w:rsidRPr="00A314DF">
        <w:t>):e</w:t>
      </w:r>
      <w:proofErr w:type="gramEnd"/>
      <w:r w:rsidRPr="00A314DF">
        <w:t xml:space="preserve">1003602. </w:t>
      </w:r>
      <w:proofErr w:type="spellStart"/>
      <w:r w:rsidRPr="00A314DF">
        <w:t>doi</w:t>
      </w:r>
      <w:proofErr w:type="spellEnd"/>
      <w:r w:rsidRPr="00A314DF">
        <w:t>: 10.1371/journal.pmed.1003602. PMID: 33970913; PMCID: PMC8109838.</w:t>
      </w:r>
    </w:p>
    <w:p w14:paraId="2B77A9F7" w14:textId="77777777" w:rsidR="00A314DF" w:rsidRPr="00A314DF" w:rsidRDefault="00A314DF" w:rsidP="00A314DF">
      <w:pPr>
        <w:ind w:left="630" w:hanging="630"/>
      </w:pPr>
      <w:r w:rsidRPr="00A314DF">
        <w:t xml:space="preserve">Landry, S. H., Smith, K. E., &amp; Swank, P. R. (2006). Responsive parenting: Establishing early foundations for social, communication, and independent problem-solving skills. </w:t>
      </w:r>
      <w:r w:rsidRPr="00A314DF">
        <w:rPr>
          <w:i/>
          <w:iCs/>
        </w:rPr>
        <w:t>Developmental Psychology, 42</w:t>
      </w:r>
      <w:r w:rsidRPr="00A314DF">
        <w:t xml:space="preserve">, 627-642. </w:t>
      </w:r>
    </w:p>
    <w:p w14:paraId="28C045DE" w14:textId="77777777" w:rsidR="00A314DF" w:rsidRPr="00A314DF" w:rsidRDefault="00A314DF" w:rsidP="00A314DF">
      <w:pPr>
        <w:ind w:left="630" w:hanging="630"/>
      </w:pPr>
      <w:r w:rsidRPr="00A314DF">
        <w:t xml:space="preserve">Mahoney, G. (2009). Relationship Focused Intervention (RFI): Enhancing the role of parents in children’s developmental intervention. </w:t>
      </w:r>
      <w:r w:rsidRPr="00A314DF">
        <w:rPr>
          <w:i/>
          <w:iCs/>
        </w:rPr>
        <w:t>International Journal of Early Childhood Special Education, 1</w:t>
      </w:r>
      <w:r w:rsidRPr="00A314DF">
        <w:t xml:space="preserve">(1), 79-94. </w:t>
      </w:r>
    </w:p>
    <w:p w14:paraId="73452705" w14:textId="77777777" w:rsidR="00A314DF" w:rsidRPr="00A314DF" w:rsidRDefault="00A314DF" w:rsidP="00A314DF">
      <w:pPr>
        <w:ind w:left="630" w:hanging="630"/>
      </w:pPr>
      <w:r w:rsidRPr="00A314DF">
        <w:t xml:space="preserve">Martini, M. (2002). How mothers in four American cultural groups shape infant learning during mealtimes. </w:t>
      </w:r>
      <w:r w:rsidRPr="00A314DF">
        <w:rPr>
          <w:i/>
          <w:iCs/>
        </w:rPr>
        <w:t>Zero to Three, 22</w:t>
      </w:r>
      <w:r w:rsidRPr="00A314DF">
        <w:t>(4), 14-20.</w:t>
      </w:r>
    </w:p>
    <w:p w14:paraId="3EF6CEB2" w14:textId="77777777" w:rsidR="00A314DF" w:rsidRPr="00A314DF" w:rsidRDefault="00A314DF" w:rsidP="00A314DF">
      <w:pPr>
        <w:ind w:left="630" w:hanging="630"/>
      </w:pPr>
      <w:r w:rsidRPr="00A314DF">
        <w:t xml:space="preserve">McConachie, H., &amp; Diggle, T. (2007). </w:t>
      </w:r>
      <w:proofErr w:type="gramStart"/>
      <w:r w:rsidRPr="00A314DF">
        <w:t>Parent</w:t>
      </w:r>
      <w:proofErr w:type="gramEnd"/>
      <w:r w:rsidRPr="00A314DF">
        <w:t xml:space="preserve"> implemented early intervention for young children with autism spectrum disorder: a systematic review. </w:t>
      </w:r>
      <w:r w:rsidRPr="00A314DF">
        <w:rPr>
          <w:i/>
          <w:iCs/>
        </w:rPr>
        <w:t>Journal of Evaluation of Clinical Practice, 13,</w:t>
      </w:r>
      <w:r w:rsidRPr="00A314DF">
        <w:t xml:space="preserve"> 120- 129. </w:t>
      </w:r>
      <w:proofErr w:type="spellStart"/>
      <w:r w:rsidRPr="00A314DF">
        <w:t>doi</w:t>
      </w:r>
      <w:proofErr w:type="spellEnd"/>
      <w:r w:rsidRPr="00A314DF">
        <w:t>: doi:10.1111/j.1365-2753.</w:t>
      </w:r>
      <w:proofErr w:type="gramStart"/>
      <w:r w:rsidRPr="00A314DF">
        <w:t>2006.00674.x</w:t>
      </w:r>
      <w:proofErr w:type="gramEnd"/>
    </w:p>
    <w:p w14:paraId="1D646173" w14:textId="5A494A91" w:rsidR="00A314DF" w:rsidRPr="00A314DF" w:rsidRDefault="00A314DF" w:rsidP="00A314DF">
      <w:pPr>
        <w:ind w:left="630" w:hanging="630"/>
      </w:pPr>
      <w:r w:rsidRPr="00A314DF">
        <w:t>Morris, A. S., Silk, J. S., Steinberg, L., Myers, S. S., &amp; Robinson, L. R. (2007). The role of the family context in the development of emotional regulation</w:t>
      </w:r>
      <w:r>
        <w:t>.</w:t>
      </w:r>
      <w:r w:rsidRPr="00A314DF">
        <w:t xml:space="preserve"> </w:t>
      </w:r>
      <w:r w:rsidRPr="00A314DF">
        <w:rPr>
          <w:i/>
          <w:iCs/>
        </w:rPr>
        <w:t>Social Development 16,</w:t>
      </w:r>
      <w:r w:rsidRPr="00A314DF">
        <w:t xml:space="preserve"> 361-388. </w:t>
      </w:r>
      <w:proofErr w:type="spellStart"/>
      <w:r w:rsidRPr="00A314DF">
        <w:t>doi</w:t>
      </w:r>
      <w:proofErr w:type="spellEnd"/>
      <w:r w:rsidRPr="00A314DF">
        <w:t>: 10.1111/j.1467- 9507.2007.00389.x.</w:t>
      </w:r>
    </w:p>
    <w:p w14:paraId="2EFB4A00" w14:textId="77777777" w:rsidR="00A314DF" w:rsidRPr="00A314DF" w:rsidRDefault="00A314DF" w:rsidP="00A314DF">
      <w:pPr>
        <w:ind w:left="630" w:hanging="630"/>
      </w:pPr>
      <w:r w:rsidRPr="00A314DF">
        <w:t xml:space="preserve">Rogers, S. J., &amp; Dawson, G. (2010). </w:t>
      </w:r>
      <w:r w:rsidRPr="00A314DF">
        <w:rPr>
          <w:i/>
          <w:iCs/>
        </w:rPr>
        <w:t>Early Start Denver Model for young children with autism: promoting language, learning, and engagement.</w:t>
      </w:r>
      <w:r w:rsidRPr="00A314DF">
        <w:t xml:space="preserve"> New York: Guilford Press.</w:t>
      </w:r>
    </w:p>
    <w:p w14:paraId="7952B7F1" w14:textId="77777777" w:rsidR="00A314DF" w:rsidRPr="00A314DF" w:rsidRDefault="00A314DF" w:rsidP="00A314DF">
      <w:pPr>
        <w:ind w:left="630" w:hanging="630"/>
      </w:pPr>
      <w:r w:rsidRPr="00A314DF">
        <w:t xml:space="preserve">Rush, D. D &amp; Shelden, M. L. (2020). </w:t>
      </w:r>
      <w:r w:rsidRPr="00A314DF">
        <w:rPr>
          <w:i/>
          <w:iCs/>
        </w:rPr>
        <w:t>Early childhood coaching handbo</w:t>
      </w:r>
      <w:r w:rsidRPr="00A314DF">
        <w:t>ok, second edition. Brookes Publishing.</w:t>
      </w:r>
    </w:p>
    <w:p w14:paraId="75677F80" w14:textId="77777777" w:rsidR="00A314DF" w:rsidRPr="00A314DF" w:rsidRDefault="00A314DF" w:rsidP="00A314DF">
      <w:pPr>
        <w:ind w:left="630" w:hanging="630"/>
      </w:pPr>
      <w:r w:rsidRPr="00A314DF">
        <w:t xml:space="preserve">Schertz, H. H., &amp; Odom, S. L. (2006). Promoting joint attention in toddlers with autism: A parent-mediated developmental model. </w:t>
      </w:r>
      <w:r w:rsidRPr="00A314DF">
        <w:rPr>
          <w:i/>
          <w:iCs/>
        </w:rPr>
        <w:t>Journal of Autism and Developmental Disorders, 37</w:t>
      </w:r>
      <w:r w:rsidRPr="00A314DF">
        <w:t xml:space="preserve">, 1562-1575. </w:t>
      </w:r>
    </w:p>
    <w:p w14:paraId="1E934185" w14:textId="77777777" w:rsidR="00A314DF" w:rsidRPr="00A314DF" w:rsidRDefault="00A314DF" w:rsidP="00A314DF">
      <w:pPr>
        <w:ind w:left="630" w:hanging="630"/>
      </w:pPr>
      <w:r w:rsidRPr="00A314DF">
        <w:t>Spagnola, M., &amp; Fiese, B. H. (2007). Family routines and rituals: A context for development in the lives of young children</w:t>
      </w:r>
      <w:r w:rsidRPr="00A314DF">
        <w:rPr>
          <w:i/>
          <w:iCs/>
        </w:rPr>
        <w:t>. Infants and Young Children, 20</w:t>
      </w:r>
      <w:r w:rsidRPr="00A314DF">
        <w:t xml:space="preserve">(4), 284-299. </w:t>
      </w:r>
    </w:p>
    <w:p w14:paraId="20B87C7B" w14:textId="77777777" w:rsidR="00A314DF" w:rsidRPr="00A314DF" w:rsidRDefault="00A314DF" w:rsidP="00A314DF">
      <w:pPr>
        <w:ind w:left="630" w:hanging="630"/>
      </w:pPr>
      <w:r w:rsidRPr="00A314DF">
        <w:t>Snow, K. 2013. “New Research on Early Disparities: Focus on Vocabulary and Language Processing,” NAEYC (blog), October 29. </w:t>
      </w:r>
      <w:hyperlink r:id="rId5" w:history="1">
        <w:r w:rsidRPr="00A314DF">
          <w:rPr>
            <w:rStyle w:val="Hyperlink"/>
          </w:rPr>
          <w:t>www.naeyc.org/blogs/</w:t>
        </w:r>
      </w:hyperlink>
      <w:hyperlink r:id="rId6" w:history="1">
        <w:r w:rsidRPr="00A314DF">
          <w:rPr>
            <w:rStyle w:val="Hyperlink"/>
          </w:rPr>
          <w:t>gclarke</w:t>
        </w:r>
      </w:hyperlink>
      <w:hyperlink r:id="rId7" w:history="1">
        <w:r w:rsidRPr="00A314DF">
          <w:rPr>
            <w:rStyle w:val="Hyperlink"/>
          </w:rPr>
          <w:t>/2013/10/new-research-early-disparities-focus</w:t>
        </w:r>
      </w:hyperlink>
      <w:hyperlink r:id="rId8" w:history="1">
        <w:r w:rsidRPr="00A314DF">
          <w:rPr>
            <w:rStyle w:val="Hyperlink"/>
          </w:rPr>
          <w:t>...</w:t>
        </w:r>
      </w:hyperlink>
      <w:r w:rsidRPr="00A314DF">
        <w:t>.</w:t>
      </w:r>
    </w:p>
    <w:p w14:paraId="12455413" w14:textId="77777777" w:rsidR="00A314DF" w:rsidRPr="00A314DF" w:rsidRDefault="00A314DF" w:rsidP="00A314DF">
      <w:pPr>
        <w:ind w:left="630" w:hanging="630"/>
      </w:pPr>
      <w:r w:rsidRPr="00A314DF">
        <w:t xml:space="preserve">Trivette, C. M. (2003). Influence of caregiver responsiveness on the development of young children with or at-risk for developmental disabilities. </w:t>
      </w:r>
      <w:r w:rsidRPr="00A314DF">
        <w:rPr>
          <w:i/>
          <w:iCs/>
        </w:rPr>
        <w:t>Bridges, 1</w:t>
      </w:r>
      <w:r w:rsidRPr="00A314DF">
        <w:t xml:space="preserve">(6), 1-13. </w:t>
      </w:r>
    </w:p>
    <w:p w14:paraId="08B71EB1" w14:textId="77777777" w:rsidR="00A314DF" w:rsidRPr="00A314DF" w:rsidRDefault="00A314DF" w:rsidP="00A314DF">
      <w:pPr>
        <w:ind w:left="630" w:hanging="630"/>
      </w:pPr>
      <w:r w:rsidRPr="00A314DF">
        <w:t xml:space="preserve">Wright B, Edginton E. Evidence-Based Parenting Interventions to Promote Secure Attachment: Findings </w:t>
      </w:r>
      <w:proofErr w:type="gramStart"/>
      <w:r w:rsidRPr="00A314DF">
        <w:t>From</w:t>
      </w:r>
      <w:proofErr w:type="gramEnd"/>
      <w:r w:rsidRPr="00A314DF">
        <w:t xml:space="preserve"> a Systematic Review and Meta-Analysis. Global Pediatric Health. 2016;3. doi:10.1177/2333794X16661888</w:t>
      </w:r>
    </w:p>
    <w:p w14:paraId="2594F093" w14:textId="77777777" w:rsidR="00A314DF" w:rsidRDefault="00A314DF"/>
    <w:sectPr w:rsidR="00A314DF" w:rsidSect="00A314D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F"/>
    <w:rsid w:val="000B3339"/>
    <w:rsid w:val="003C740F"/>
    <w:rsid w:val="005B4262"/>
    <w:rsid w:val="00A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5B76"/>
  <w15:chartTrackingRefBased/>
  <w15:docId w15:val="{8F653680-E992-47C5-9A76-3966FC2A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4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4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yc.org/blogs/gclarke/2013/10/new-research-early-disparities-focus-vocabulary-and-language-process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eyc.org/blogs/gclarke/2013/10/new-research-early-disparities-focus-vocabulary-and-language-process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eyc.org/blogs/gclarke/2013/10/new-research-early-disparities-focus-vocabulary-and-language-processing" TargetMode="External"/><Relationship Id="rId5" Type="http://schemas.openxmlformats.org/officeDocument/2006/relationships/hyperlink" Target="https://www.naeyc.org/blogs/gclarke/2013/10/new-research-early-disparities-focus-vocabulary-and-language-process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ft.org/pdfs/americaneducator/spring2003/TheEarlyCatastroph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Sexton</dc:creator>
  <cp:keywords/>
  <dc:description/>
  <cp:lastModifiedBy>Sarah Sexton</cp:lastModifiedBy>
  <cp:revision>3</cp:revision>
  <dcterms:created xsi:type="dcterms:W3CDTF">2024-09-23T22:17:00Z</dcterms:created>
  <dcterms:modified xsi:type="dcterms:W3CDTF">2024-09-23T22:18:00Z</dcterms:modified>
</cp:coreProperties>
</file>